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00" w:rsidRPr="007F1DF0" w:rsidRDefault="007F1DF0">
      <w:pPr>
        <w:rPr>
          <w:b/>
          <w:sz w:val="40"/>
          <w:szCs w:val="40"/>
        </w:rPr>
      </w:pPr>
      <w:r w:rsidRPr="007F1DF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0E81A0" wp14:editId="168F8702">
            <wp:simplePos x="0" y="0"/>
            <wp:positionH relativeFrom="column">
              <wp:posOffset>-90170</wp:posOffset>
            </wp:positionH>
            <wp:positionV relativeFrom="paragraph">
              <wp:posOffset>403860</wp:posOffset>
            </wp:positionV>
            <wp:extent cx="3209925" cy="1722120"/>
            <wp:effectExtent l="0" t="0" r="9525" b="0"/>
            <wp:wrapTight wrapText="bothSides">
              <wp:wrapPolygon edited="0">
                <wp:start x="0" y="0"/>
                <wp:lineTo x="0" y="21265"/>
                <wp:lineTo x="21536" y="21265"/>
                <wp:lineTo x="21536" y="0"/>
                <wp:lineTo x="0" y="0"/>
              </wp:wrapPolygon>
            </wp:wrapTight>
            <wp:docPr id="1" name="Рисунок 1" descr="C:\Users\Marina\Desktop\ПроСОЮЗ\дзен\1 дом задание\ДОМАШНЕЕ_ЗАДАНИ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ПроСОЮЗ\дзен\1 дом задание\ДОМАШНЕЕ_ЗАДАНИЕ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800" w:rsidRPr="007F1DF0">
        <w:rPr>
          <w:b/>
          <w:sz w:val="40"/>
          <w:szCs w:val="40"/>
        </w:rPr>
        <w:t>Родительский час</w:t>
      </w:r>
      <w:r>
        <w:rPr>
          <w:b/>
          <w:sz w:val="40"/>
          <w:szCs w:val="40"/>
        </w:rPr>
        <w:t xml:space="preserve"> </w:t>
      </w:r>
      <w:r w:rsidRPr="007F1DF0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б</w:t>
      </w:r>
      <w:r w:rsidR="002D1800" w:rsidRPr="007F1DF0">
        <w:rPr>
          <w:b/>
          <w:sz w:val="32"/>
          <w:szCs w:val="32"/>
        </w:rPr>
        <w:t>еседы с родителями</w:t>
      </w:r>
      <w:r w:rsidRPr="007F1DF0">
        <w:rPr>
          <w:b/>
          <w:sz w:val="32"/>
          <w:szCs w:val="32"/>
        </w:rPr>
        <w:t>)</w:t>
      </w:r>
    </w:p>
    <w:p w:rsidR="007F1DF0" w:rsidRPr="007F1DF0" w:rsidRDefault="007F1DF0" w:rsidP="007F1DF0">
      <w:pPr>
        <w:pStyle w:val="a6"/>
        <w:rPr>
          <w:b/>
        </w:rPr>
      </w:pPr>
      <w:r w:rsidRPr="007F1DF0">
        <w:rPr>
          <w:b/>
        </w:rPr>
        <w:t xml:space="preserve">Советы </w:t>
      </w:r>
      <w:proofErr w:type="spellStart"/>
      <w:r w:rsidRPr="007F1DF0">
        <w:rPr>
          <w:b/>
        </w:rPr>
        <w:t>нейропсихолога</w:t>
      </w:r>
      <w:proofErr w:type="spellEnd"/>
      <w:r w:rsidRPr="007F1DF0">
        <w:rPr>
          <w:b/>
        </w:rPr>
        <w:t xml:space="preserve"> – коротко и внятно. Наши родители не все профессиональные воспитатели,  иногда можно деликатно дать совет. </w:t>
      </w:r>
    </w:p>
    <w:p w:rsidR="007F1DF0" w:rsidRDefault="007F1DF0" w:rsidP="007F1DF0">
      <w:pPr>
        <w:pStyle w:val="a6"/>
        <w:rPr>
          <w:b/>
        </w:rPr>
      </w:pPr>
      <w:r w:rsidRPr="007F1DF0">
        <w:rPr>
          <w:b/>
        </w:rPr>
        <w:t xml:space="preserve">Начнем с гендерных различий. </w:t>
      </w:r>
    </w:p>
    <w:p w:rsidR="002D1800" w:rsidRPr="007F1DF0" w:rsidRDefault="007F1DF0" w:rsidP="007F1DF0">
      <w:pPr>
        <w:pStyle w:val="a6"/>
        <w:rPr>
          <w:b/>
        </w:rPr>
      </w:pPr>
      <w:r w:rsidRPr="007F1DF0">
        <w:rPr>
          <w:b/>
        </w:rPr>
        <w:t xml:space="preserve">Советы  В.Д. </w:t>
      </w:r>
      <w:proofErr w:type="spellStart"/>
      <w:r w:rsidRPr="007F1DF0">
        <w:rPr>
          <w:b/>
        </w:rPr>
        <w:t>Еремеевой</w:t>
      </w:r>
      <w:proofErr w:type="spellEnd"/>
      <w:r w:rsidRPr="007F1DF0">
        <w:rPr>
          <w:b/>
        </w:rPr>
        <w:t xml:space="preserve">, </w:t>
      </w:r>
      <w:proofErr w:type="spellStart"/>
      <w:r w:rsidRPr="007F1DF0">
        <w:rPr>
          <w:b/>
        </w:rPr>
        <w:t>нейропсихолога</w:t>
      </w:r>
      <w:proofErr w:type="spellEnd"/>
      <w:r w:rsidRPr="007F1DF0">
        <w:rPr>
          <w:b/>
        </w:rPr>
        <w:t>, автора книги  «Мальчики и девочки. Учить по-разному, любить по-разному»</w:t>
      </w:r>
    </w:p>
    <w:p w:rsidR="000F0DAF" w:rsidRPr="007F1DF0" w:rsidRDefault="00CB7866"/>
    <w:p w:rsidR="002D1800" w:rsidRPr="007F1DF0" w:rsidRDefault="002D1800" w:rsidP="007F1DF0">
      <w:pPr>
        <w:pStyle w:val="a6"/>
      </w:pPr>
      <w:r w:rsidRPr="007F1DF0">
        <w:rPr>
          <w:b/>
          <w:bCs/>
          <w:color w:val="1A1A1A"/>
          <w:sz w:val="32"/>
          <w:szCs w:val="32"/>
          <w:shd w:val="clear" w:color="auto" w:fill="FFFFFF"/>
        </w:rPr>
        <w:t>Не за</w:t>
      </w:r>
      <w:r w:rsidRPr="007F1DF0">
        <w:rPr>
          <w:b/>
          <w:sz w:val="32"/>
          <w:szCs w:val="32"/>
        </w:rPr>
        <w:t>бывайте</w:t>
      </w:r>
      <w:r w:rsidRPr="007F1DF0">
        <w:t>,</w:t>
      </w:r>
      <w:r w:rsidR="007F1DF0">
        <w:t xml:space="preserve"> </w:t>
      </w:r>
      <w:r w:rsidRPr="007F1DF0">
        <w:t xml:space="preserve">что перед вами не просто ребенок, </w:t>
      </w:r>
      <w:r w:rsidRPr="007F1DF0">
        <w:rPr>
          <w:b/>
        </w:rPr>
        <w:t>а мальчик или девочка</w:t>
      </w:r>
      <w:r w:rsidRPr="007F1DF0">
        <w:t xml:space="preserve"> с присущими им особенностями восприятия, мышления, эмоций. Воспитывать, обучать и даже любить их надо по-разному. Но обязательно очень любить.</w:t>
      </w:r>
    </w:p>
    <w:p w:rsidR="002D1800" w:rsidRPr="007F1DF0" w:rsidRDefault="002D1800" w:rsidP="007F1DF0">
      <w:pPr>
        <w:pStyle w:val="a6"/>
      </w:pPr>
      <w:r w:rsidRPr="007F1DF0">
        <w:t xml:space="preserve">- Никогда </w:t>
      </w:r>
      <w:r w:rsidRPr="007F1DF0">
        <w:rPr>
          <w:b/>
        </w:rPr>
        <w:t>не сравнивайте мальчиков и девочек, не ставьте одних в пример другим</w:t>
      </w:r>
      <w:r w:rsidRPr="007F1DF0">
        <w:t>: они разные даже по биологическому возрасту — девочки обычно старше ровесников-мальчиков.</w:t>
      </w:r>
    </w:p>
    <w:p w:rsidR="002D1800" w:rsidRPr="007F1DF0" w:rsidRDefault="002D1800" w:rsidP="007F1DF0">
      <w:pPr>
        <w:pStyle w:val="a6"/>
      </w:pPr>
      <w:r w:rsidRPr="007F1DF0">
        <w:t xml:space="preserve">Не забывайте, что мальчики и девочки </w:t>
      </w:r>
      <w:r w:rsidRPr="007F1DF0">
        <w:rPr>
          <w:b/>
        </w:rPr>
        <w:t>по-разному видят, слышат, осязают, по-разному воспринимают пространство и ориентируются в нем, а главное — по-разному осмысливают</w:t>
      </w:r>
      <w:r w:rsidRPr="007F1DF0">
        <w:t xml:space="preserve"> все, с чем сталкиваются в этом мире. И уж, конечно, не так, как мы — взрослые.</w:t>
      </w:r>
    </w:p>
    <w:p w:rsidR="007F1DF0" w:rsidRPr="007F1DF0" w:rsidRDefault="007F1DF0" w:rsidP="007F1DF0">
      <w:pPr>
        <w:pStyle w:val="a6"/>
        <w:rPr>
          <w:b/>
          <w:sz w:val="32"/>
          <w:szCs w:val="32"/>
        </w:rPr>
      </w:pPr>
      <w:r w:rsidRPr="007F1DF0">
        <w:rPr>
          <w:b/>
          <w:sz w:val="32"/>
          <w:szCs w:val="32"/>
        </w:rPr>
        <w:t>Задания</w:t>
      </w:r>
    </w:p>
    <w:p w:rsidR="007F1DF0" w:rsidRDefault="007F1DF0" w:rsidP="007F1DF0">
      <w:pPr>
        <w:pStyle w:val="a6"/>
      </w:pPr>
      <w:r>
        <w:t xml:space="preserve">Старайтесь, </w:t>
      </w:r>
      <w:r w:rsidR="00CB7866">
        <w:rPr>
          <w:b/>
        </w:rPr>
        <w:t xml:space="preserve">предлагая </w:t>
      </w:r>
      <w:r w:rsidRPr="007F1DF0">
        <w:rPr>
          <w:b/>
        </w:rPr>
        <w:t xml:space="preserve"> задания мальчикам</w:t>
      </w:r>
      <w:r>
        <w:t>, как в детском саду, в школе, так и в быту, включать в них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решения, пусть даже наделав ошибок.</w:t>
      </w:r>
    </w:p>
    <w:p w:rsidR="007F1DF0" w:rsidRDefault="007F1DF0" w:rsidP="007F1DF0">
      <w:pPr>
        <w:pStyle w:val="a6"/>
      </w:pPr>
      <w:r>
        <w:t>С девочками, если им трудно, надо вместе, до начала работы, разобрать принцип выполнения задания, что и как надо сделать. Вместе с тем</w:t>
      </w:r>
      <w:r w:rsidRPr="007F1DF0">
        <w:rPr>
          <w:b/>
        </w:rPr>
        <w:t>, девочек надо постепенно учить действовать самостоятельно</w:t>
      </w:r>
      <w:r>
        <w:t>,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</w:t>
      </w:r>
    </w:p>
    <w:p w:rsidR="007F1DF0" w:rsidRDefault="007F1DF0" w:rsidP="007F1DF0">
      <w:pPr>
        <w:pStyle w:val="a6"/>
      </w:pPr>
      <w:r w:rsidRPr="007F1DF0">
        <w:rPr>
          <w:b/>
        </w:rPr>
        <w:t xml:space="preserve">Не </w:t>
      </w:r>
      <w:proofErr w:type="gramStart"/>
      <w:r w:rsidRPr="007F1DF0">
        <w:rPr>
          <w:b/>
        </w:rPr>
        <w:t>забывайте</w:t>
      </w:r>
      <w:proofErr w:type="gramEnd"/>
      <w:r w:rsidRPr="007F1DF0">
        <w:rPr>
          <w:b/>
        </w:rPr>
        <w:t xml:space="preserve"> не только рассказывать, но и показывать</w:t>
      </w:r>
      <w:r>
        <w:t>. Особенно это важно для мальчиков.</w:t>
      </w:r>
    </w:p>
    <w:p w:rsidR="007F1DF0" w:rsidRDefault="007F1DF0" w:rsidP="007F1DF0">
      <w:pPr>
        <w:pStyle w:val="a6"/>
      </w:pPr>
      <w:r>
        <w:t xml:space="preserve">Никогда </w:t>
      </w:r>
      <w:r w:rsidRPr="007F1DF0">
        <w:rPr>
          <w:b/>
        </w:rPr>
        <w:t xml:space="preserve">не ругайте ребенка обидными словами </w:t>
      </w:r>
      <w:r>
        <w:t xml:space="preserve">за неспособность что-то понять или сделать, глядя на него при этом с высоты своего авторитета. Это сейчас он знает и умеет хуже вас. Придет время, и, по крайней мере, в каких-то областях, он будет </w:t>
      </w:r>
      <w:proofErr w:type="gramStart"/>
      <w:r>
        <w:t>знать</w:t>
      </w:r>
      <w:proofErr w:type="gramEnd"/>
      <w:r>
        <w:t xml:space="preserve"> и уметь больше вас. А если тогда он повторит в ваш адрес те же слова, что сейчас говорите ему вы?</w:t>
      </w:r>
    </w:p>
    <w:p w:rsidR="007F1DF0" w:rsidRDefault="007F1DF0" w:rsidP="007F1DF0">
      <w:pPr>
        <w:pStyle w:val="a6"/>
      </w:pPr>
      <w:r>
        <w:t>Помните, что мы часто недооцениваем эмоциональную чувствительность и тревожность мальчиков.</w:t>
      </w:r>
    </w:p>
    <w:p w:rsidR="007F1DF0" w:rsidRPr="007F1DF0" w:rsidRDefault="00CB7866" w:rsidP="007F1DF0">
      <w:pPr>
        <w:pStyle w:val="a6"/>
        <w:rPr>
          <w:b/>
          <w:sz w:val="32"/>
          <w:szCs w:val="32"/>
        </w:rPr>
      </w:pPr>
      <w:r>
        <w:rPr>
          <w:b/>
          <w:sz w:val="32"/>
          <w:szCs w:val="32"/>
        </w:rPr>
        <w:t>А как</w:t>
      </w:r>
      <w:r w:rsidR="007F1DF0" w:rsidRPr="007F1DF0">
        <w:rPr>
          <w:b/>
          <w:sz w:val="32"/>
          <w:szCs w:val="32"/>
        </w:rPr>
        <w:t>?</w:t>
      </w:r>
    </w:p>
    <w:p w:rsidR="00CB7866" w:rsidRDefault="00CB7866" w:rsidP="007F1DF0">
      <w:pPr>
        <w:pStyle w:val="a6"/>
      </w:pPr>
      <w:r w:rsidRPr="00CB7866">
        <w:rPr>
          <w:b/>
        </w:rPr>
        <w:t>Высказывая порицание девочке</w:t>
      </w:r>
      <w:r w:rsidRPr="00CB7866">
        <w:t>, постарайтесь обойтись без проявления своего отношения</w:t>
      </w:r>
      <w:r w:rsidR="007F1DF0">
        <w:t xml:space="preserve"> к ней — бурная эмоциональная реакция помешает ей понять, за что ее ругают. Сначала разберите, в чем ее ошибка.</w:t>
      </w:r>
    </w:p>
    <w:p w:rsidR="007F1DF0" w:rsidRDefault="00CB7866" w:rsidP="007F1DF0">
      <w:pPr>
        <w:pStyle w:val="a6"/>
      </w:pPr>
      <w:bookmarkStart w:id="0" w:name="_GoBack"/>
      <w:r w:rsidRPr="00CB7866">
        <w:rPr>
          <w:b/>
        </w:rPr>
        <w:t>Критикуя</w:t>
      </w:r>
      <w:r w:rsidR="007F1DF0" w:rsidRPr="00CB7866">
        <w:rPr>
          <w:b/>
        </w:rPr>
        <w:t xml:space="preserve"> м</w:t>
      </w:r>
      <w:bookmarkEnd w:id="0"/>
      <w:r w:rsidR="007F1DF0" w:rsidRPr="007F1DF0">
        <w:rPr>
          <w:b/>
        </w:rPr>
        <w:t>альчика</w:t>
      </w:r>
      <w:r w:rsidR="007F1DF0">
        <w:t>, изложите кратко и точно, чем вы недовольны, т.к. он не может долго удерживать эмоциональное напряжение. Его мозг как бы отключит слуховой канал, и ребенок перестанет вас слушать и слышать.</w:t>
      </w:r>
    </w:p>
    <w:p w:rsidR="007F1DF0" w:rsidRPr="00994A5D" w:rsidRDefault="007F1DF0" w:rsidP="002D1800">
      <w:pPr>
        <w:rPr>
          <w:highlight w:val="yellow"/>
        </w:rPr>
      </w:pPr>
    </w:p>
    <w:p w:rsidR="002D1800" w:rsidRDefault="002D1800"/>
    <w:sectPr w:rsidR="002D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F6"/>
    <w:rsid w:val="002630EF"/>
    <w:rsid w:val="002D1800"/>
    <w:rsid w:val="007F0165"/>
    <w:rsid w:val="007F1DF0"/>
    <w:rsid w:val="00CB7866"/>
    <w:rsid w:val="00E5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8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D1800"/>
    <w:rPr>
      <w:color w:val="0000FF"/>
      <w:u w:val="single"/>
    </w:rPr>
  </w:style>
  <w:style w:type="paragraph" w:styleId="a6">
    <w:name w:val="No Spacing"/>
    <w:uiPriority w:val="1"/>
    <w:qFormat/>
    <w:rsid w:val="007F1D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8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D1800"/>
    <w:rPr>
      <w:color w:val="0000FF"/>
      <w:u w:val="single"/>
    </w:rPr>
  </w:style>
  <w:style w:type="paragraph" w:styleId="a6">
    <w:name w:val="No Spacing"/>
    <w:uiPriority w:val="1"/>
    <w:qFormat/>
    <w:rsid w:val="007F1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2022-10-21T09:26:00Z</dcterms:created>
  <dcterms:modified xsi:type="dcterms:W3CDTF">2022-10-24T07:10:00Z</dcterms:modified>
</cp:coreProperties>
</file>